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28" w:rsidRDefault="00A02228" w:rsidP="00A02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A02228" w:rsidRDefault="00A02228" w:rsidP="00A022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374F11" w:rsidRDefault="00374F11" w:rsidP="0037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7 МОӨЖ.</w:t>
      </w:r>
      <w:r w:rsidRPr="00A7762B">
        <w:rPr>
          <w:rFonts w:ascii="Times New Roman" w:hAnsi="Times New Roman" w:cs="Times New Roman"/>
          <w:lang w:val="kk-KZ"/>
        </w:rPr>
        <w:t xml:space="preserve"> Kawamoto K.</w:t>
      </w:r>
      <w:r>
        <w:rPr>
          <w:rFonts w:ascii="Times New Roman" w:hAnsi="Times New Roman" w:cs="Times New Roman"/>
          <w:lang w:val="en-US"/>
        </w:rPr>
        <w:t xml:space="preserve"> Digital Journalism: Emerging Media and the Changing Horizons of Journalism</w:t>
      </w:r>
      <w:r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en-US"/>
        </w:rPr>
        <w:t xml:space="preserve"> Oxford </w:t>
      </w:r>
      <w:proofErr w:type="spellStart"/>
      <w:r>
        <w:rPr>
          <w:rFonts w:ascii="Times New Roman" w:hAnsi="Times New Roman" w:cs="Times New Roman"/>
          <w:lang w:val="en-US"/>
        </w:rPr>
        <w:t>Rowman</w:t>
      </w:r>
      <w:proofErr w:type="spellEnd"/>
      <w:r>
        <w:rPr>
          <w:rFonts w:ascii="Times New Roman" w:hAnsi="Times New Roman" w:cs="Times New Roman"/>
          <w:lang w:val="en-US"/>
        </w:rPr>
        <w:t xml:space="preserve"> &amp; Littlefield Publishers Inc. </w:t>
      </w:r>
      <w:r>
        <w:rPr>
          <w:rFonts w:ascii="Times New Roman" w:hAnsi="Times New Roman" w:cs="Times New Roman"/>
          <w:lang w:val="kk-KZ"/>
        </w:rPr>
        <w:t>Еңбектің негізгі желісіне назар аудару. Ауызша тапсыру.</w:t>
      </w:r>
    </w:p>
    <w:p w:rsidR="00374F11" w:rsidRDefault="00374F11" w:rsidP="00A02228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BB38C2" w:rsidRDefault="00BB38C2"/>
    <w:sectPr w:rsidR="00B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3"/>
    <w:rsid w:val="00374F11"/>
    <w:rsid w:val="00A02228"/>
    <w:rsid w:val="00B97D13"/>
    <w:rsid w:val="00B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5FDA0-F562-45EF-A33D-070E3B27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2016-09-27T09:04:00Z</dcterms:created>
  <dcterms:modified xsi:type="dcterms:W3CDTF">2016-09-27T09:17:00Z</dcterms:modified>
</cp:coreProperties>
</file>